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94" w:rsidRDefault="005A0AEA">
      <w:r>
        <w:t>Vypracuj jakýkoli vzorec následujících sloučenin:</w:t>
      </w:r>
    </w:p>
    <w:p w:rsidR="005A0AEA" w:rsidRDefault="005A0AEA">
      <w:r>
        <w:t>2- propanol, kyselina pentanová, 3- bromhexan, etanal, 2- metylheptan, cyklopropan, 2- propanon</w:t>
      </w:r>
    </w:p>
    <w:sectPr w:rsidR="005A0AEA" w:rsidSect="0027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0AEA"/>
    <w:rsid w:val="00277F94"/>
    <w:rsid w:val="005A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F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2020-04-15T11:10:00Z</dcterms:created>
  <dcterms:modified xsi:type="dcterms:W3CDTF">2020-04-15T11:14:00Z</dcterms:modified>
</cp:coreProperties>
</file>