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A0" w:rsidRPr="007349B5" w:rsidRDefault="007349B5" w:rsidP="007349B5">
      <w:pPr>
        <w:jc w:val="center"/>
        <w:rPr>
          <w:b/>
          <w:u w:val="single"/>
        </w:rPr>
      </w:pPr>
      <w:r w:rsidRPr="007349B5">
        <w:rPr>
          <w:b/>
          <w:u w:val="single"/>
        </w:rPr>
        <w:t>pH</w:t>
      </w:r>
    </w:p>
    <w:p w:rsidR="007349B5" w:rsidRDefault="007349B5" w:rsidP="007349B5">
      <w:pPr>
        <w:pStyle w:val="Odstavecseseznamem"/>
        <w:numPr>
          <w:ilvl w:val="0"/>
          <w:numId w:val="1"/>
        </w:numPr>
      </w:pPr>
      <w:r>
        <w:t>Určuje kyselost a zásaditost roztoků, měří se univerzálními papírky či pH metry</w:t>
      </w:r>
    </w:p>
    <w:p w:rsidR="007349B5" w:rsidRDefault="007349B5" w:rsidP="007349B5">
      <w:pPr>
        <w:pStyle w:val="Odstavecseseznamem"/>
        <w:numPr>
          <w:ilvl w:val="0"/>
          <w:numId w:val="1"/>
        </w:numPr>
      </w:pPr>
      <w:r>
        <w:t xml:space="preserve">Překresli </w:t>
      </w:r>
      <w:proofErr w:type="gramStart"/>
      <w:r>
        <w:t>si  žlutý</w:t>
      </w:r>
      <w:proofErr w:type="gramEnd"/>
      <w:r>
        <w:t xml:space="preserve"> obrázek stupnice z učebnice str. 104</w:t>
      </w:r>
    </w:p>
    <w:sectPr w:rsidR="007349B5" w:rsidSect="0004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DA0"/>
    <w:multiLevelType w:val="hybridMultilevel"/>
    <w:tmpl w:val="449EB0D4"/>
    <w:lvl w:ilvl="0" w:tplc="0E9CD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9B5"/>
    <w:rsid w:val="000417A0"/>
    <w:rsid w:val="0073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7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2020-04-30T11:38:00Z</dcterms:created>
  <dcterms:modified xsi:type="dcterms:W3CDTF">2020-04-30T11:40:00Z</dcterms:modified>
</cp:coreProperties>
</file>