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DC" w:rsidRDefault="006E5D2A" w:rsidP="006E5D2A">
      <w:pPr>
        <w:jc w:val="center"/>
        <w:rPr>
          <w:rFonts w:ascii="Algerian" w:hAnsi="Algerian"/>
          <w:sz w:val="72"/>
          <w:szCs w:val="72"/>
          <w:u w:val="single"/>
        </w:rPr>
      </w:pPr>
      <w:r w:rsidRPr="006E5D2A">
        <w:rPr>
          <w:rFonts w:ascii="Algerian" w:hAnsi="Algerian"/>
          <w:sz w:val="72"/>
          <w:szCs w:val="72"/>
          <w:u w:val="single"/>
        </w:rPr>
        <w:t>Gotika</w:t>
      </w:r>
    </w:p>
    <w:p w:rsidR="006E5D2A" w:rsidRPr="006E5D2A" w:rsidRDefault="006E5D2A" w:rsidP="006E5D2A">
      <w:pPr>
        <w:rPr>
          <w:rFonts w:ascii="Algerian" w:hAnsi="Algerian" w:cs="Calibri"/>
          <w:color w:val="C45911" w:themeColor="accent2" w:themeShade="BF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6E5D2A" w:rsidTr="0006658D">
        <w:tc>
          <w:tcPr>
            <w:tcW w:w="3611" w:type="dxa"/>
          </w:tcPr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rozeta</w:t>
            </w:r>
          </w:p>
        </w:tc>
        <w:tc>
          <w:tcPr>
            <w:tcW w:w="5451" w:type="dxa"/>
          </w:tcPr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rFonts w:ascii="Algerian" w:hAnsi="Algerian" w:cs="Calibri"/>
                <w:noProof/>
                <w:color w:val="C45911" w:themeColor="accent2" w:themeShade="BF"/>
                <w:sz w:val="28"/>
                <w:szCs w:val="28"/>
                <w:lang w:eastAsia="cs-CZ"/>
              </w:rPr>
              <w:drawing>
                <wp:inline distT="0" distB="0" distL="0" distR="0">
                  <wp:extent cx="2171700" cy="2105025"/>
                  <wp:effectExtent l="0" t="0" r="0" b="9525"/>
                  <wp:docPr id="1" name="Obrázek 1" descr="C:\Users\hp\AppData\Local\Microsoft\Windows\INetCache\Content.MSO\409139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MSO\409139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2A" w:rsidTr="0006658D">
        <w:tc>
          <w:tcPr>
            <w:tcW w:w="3611" w:type="dxa"/>
          </w:tcPr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Pr="006E5D2A" w:rsidRDefault="006E5D2A" w:rsidP="006E5D2A">
            <w:pPr>
              <w:rPr>
                <w:rFonts w:ascii="Algerian" w:hAnsi="Algerian" w:cs="Calibri"/>
                <w:sz w:val="28"/>
                <w:szCs w:val="28"/>
              </w:rPr>
            </w:pPr>
            <w:proofErr w:type="spellStart"/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arký</w:t>
            </w:r>
            <w:r w:rsidRPr="006E5D2A">
              <w:rPr>
                <w:rFonts w:ascii="Cambria" w:hAnsi="Cambria" w:cs="Cambria"/>
                <w:color w:val="C45911" w:themeColor="accent2" w:themeShade="BF"/>
                <w:sz w:val="28"/>
                <w:szCs w:val="28"/>
              </w:rPr>
              <w:t>Ř</w:t>
            </w:r>
            <w:proofErr w:type="spellEnd"/>
            <w:r w:rsidRPr="006E5D2A">
              <w:rPr>
                <w:rFonts w:ascii="Cambria" w:hAnsi="Cambria" w:cs="Cambria"/>
                <w:color w:val="C45911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color w:val="C45911" w:themeColor="accent2" w:themeShade="BF"/>
                <w:sz w:val="28"/>
                <w:szCs w:val="28"/>
              </w:rPr>
              <w:t>=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mbria" w:hAnsi="Cambria" w:cs="Cambria"/>
                <w:sz w:val="28"/>
                <w:szCs w:val="28"/>
              </w:rPr>
              <w:t>přístavek  na</w:t>
            </w:r>
            <w:proofErr w:type="gramEnd"/>
            <w:r>
              <w:rPr>
                <w:rFonts w:ascii="Cambria" w:hAnsi="Cambria" w:cs="Cambria"/>
                <w:sz w:val="28"/>
                <w:szCs w:val="28"/>
              </w:rPr>
              <w:t xml:space="preserve"> úrovni vyšších pater</w:t>
            </w:r>
          </w:p>
          <w:p w:rsidR="006E5D2A" w:rsidRDefault="006E5D2A" w:rsidP="006E5D2A">
            <w:pPr>
              <w:jc w:val="center"/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451" w:type="dxa"/>
          </w:tcPr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rFonts w:ascii="Algerian" w:hAnsi="Algerian" w:cs="Calibri"/>
                <w:noProof/>
                <w:color w:val="C45911" w:themeColor="accent2" w:themeShade="BF"/>
                <w:sz w:val="28"/>
                <w:szCs w:val="28"/>
                <w:lang w:eastAsia="cs-CZ"/>
              </w:rPr>
              <w:drawing>
                <wp:inline distT="0" distB="0" distL="0" distR="0">
                  <wp:extent cx="1581150" cy="2886075"/>
                  <wp:effectExtent l="0" t="0" r="0" b="9525"/>
                  <wp:docPr id="2" name="Obrázek 2" descr="C:\Users\hp\AppData\Local\Microsoft\Windows\INetCache\Content.MSO\7650BB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AppData\Local\Microsoft\Windows\INetCache\Content.MSO\7650BB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2A" w:rsidTr="0006658D">
        <w:tc>
          <w:tcPr>
            <w:tcW w:w="3611" w:type="dxa"/>
          </w:tcPr>
          <w:p w:rsidR="006E5D2A" w:rsidRDefault="006E5D2A" w:rsidP="006E5D2A">
            <w:pPr>
              <w:jc w:val="center"/>
              <w:rPr>
                <w:rFonts w:ascii="Algerian" w:hAnsi="Algerian"/>
                <w:sz w:val="72"/>
                <w:szCs w:val="72"/>
                <w:u w:val="single"/>
              </w:rPr>
            </w:pPr>
          </w:p>
          <w:p w:rsidR="006E5D2A" w:rsidRDefault="006E5D2A" w:rsidP="006E5D2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E5D2A">
              <w:rPr>
                <w:rFonts w:ascii="Algerian" w:hAnsi="Algerian"/>
                <w:color w:val="C45911" w:themeColor="accent2" w:themeShade="BF"/>
                <w:sz w:val="28"/>
                <w:szCs w:val="28"/>
              </w:rPr>
              <w:t>chrli</w:t>
            </w:r>
            <w:r w:rsidRPr="006E5D2A">
              <w:rPr>
                <w:rFonts w:ascii="Calibri" w:hAnsi="Calibri" w:cs="Calibri"/>
                <w:color w:val="C45911" w:themeColor="accent2" w:themeShade="BF"/>
                <w:sz w:val="28"/>
                <w:szCs w:val="28"/>
              </w:rPr>
              <w:t>Č</w:t>
            </w:r>
            <w:proofErr w:type="spellEnd"/>
            <w:r w:rsidRPr="006E5D2A">
              <w:rPr>
                <w:rFonts w:ascii="Calibri" w:hAnsi="Calibri" w:cs="Calibri"/>
                <w:color w:val="C45911" w:themeColor="accent2" w:themeShade="BF"/>
                <w:sz w:val="28"/>
                <w:szCs w:val="28"/>
              </w:rPr>
              <w:t xml:space="preserve"> =</w:t>
            </w:r>
            <w:r>
              <w:rPr>
                <w:rFonts w:ascii="Calibri" w:hAnsi="Calibri" w:cs="Calibri"/>
                <w:color w:val="C45911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svod dešťové vody</w:t>
            </w: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451" w:type="dxa"/>
          </w:tcPr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24225" cy="1890246"/>
                  <wp:effectExtent l="0" t="0" r="0" b="0"/>
                  <wp:docPr id="3" name="Obrázek 3" descr="Image result for chrlič go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rlič go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055" cy="189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2A" w:rsidTr="0006658D">
        <w:tc>
          <w:tcPr>
            <w:tcW w:w="3611" w:type="dxa"/>
          </w:tcPr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6E5D2A" w:rsidRP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lomený oblouk</w:t>
            </w: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451" w:type="dxa"/>
          </w:tcPr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500" cy="2667000"/>
                  <wp:effectExtent l="0" t="0" r="0" b="0"/>
                  <wp:docPr id="4" name="Obrázek 4" descr="Image result for lomený oblouk go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omený oblouk go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2A" w:rsidTr="0006658D">
        <w:tc>
          <w:tcPr>
            <w:tcW w:w="3611" w:type="dxa"/>
          </w:tcPr>
          <w:p w:rsidR="0006658D" w:rsidRPr="006E5D2A" w:rsidRDefault="0006658D" w:rsidP="0006658D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06658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kru</w:t>
            </w:r>
            <w:r w:rsidRPr="006E5D2A">
              <w:rPr>
                <w:rFonts w:ascii="Cambria" w:hAnsi="Cambria" w:cs="Cambria"/>
                <w:color w:val="C45911" w:themeColor="accent2" w:themeShade="BF"/>
                <w:sz w:val="28"/>
                <w:szCs w:val="28"/>
              </w:rPr>
              <w:t>Ž</w:t>
            </w:r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ba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= ornamentální prvek užívaný v oknech</w:t>
            </w: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451" w:type="dxa"/>
          </w:tcPr>
          <w:p w:rsidR="006E5D2A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48000" cy="2295525"/>
                  <wp:effectExtent l="0" t="0" r="0" b="9525"/>
                  <wp:docPr id="5" name="Obrázek 5" descr="Image result for kružba go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ružba go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2A" w:rsidTr="0006658D">
        <w:tc>
          <w:tcPr>
            <w:tcW w:w="3611" w:type="dxa"/>
          </w:tcPr>
          <w:p w:rsidR="0006658D" w:rsidRDefault="0006658D" w:rsidP="0006658D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Default="0006658D" w:rsidP="0006658D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  <w:p w:rsidR="0006658D" w:rsidRPr="006E5D2A" w:rsidRDefault="0006658D" w:rsidP="0006658D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proofErr w:type="spellStart"/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op</w:t>
            </w:r>
            <w:r w:rsidRPr="006E5D2A">
              <w:rPr>
                <w:rFonts w:ascii="Cambria" w:hAnsi="Cambria" w:cs="Cambria"/>
                <w:color w:val="C45911" w:themeColor="accent2" w:themeShade="BF"/>
                <w:sz w:val="28"/>
                <w:szCs w:val="28"/>
              </w:rPr>
              <w:t>Ě</w:t>
            </w:r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rn</w:t>
            </w:r>
            <w:r w:rsidRPr="006E5D2A">
              <w:rPr>
                <w:rFonts w:ascii="Algerian" w:hAnsi="Algerian" w:cs="Algerian"/>
                <w:color w:val="C45911" w:themeColor="accent2" w:themeShade="BF"/>
                <w:sz w:val="28"/>
                <w:szCs w:val="28"/>
              </w:rPr>
              <w:t>ý</w:t>
            </w:r>
            <w:proofErr w:type="spellEnd"/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 xml:space="preserve"> syst</w:t>
            </w:r>
            <w:r w:rsidRPr="006E5D2A">
              <w:rPr>
                <w:rFonts w:ascii="Algerian" w:hAnsi="Algerian" w:cs="Algerian"/>
                <w:color w:val="C45911" w:themeColor="accent2" w:themeShade="BF"/>
                <w:sz w:val="28"/>
                <w:szCs w:val="28"/>
              </w:rPr>
              <w:t>é</w:t>
            </w:r>
            <w:r w:rsidRPr="006E5D2A"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  <w:t>m</w:t>
            </w:r>
          </w:p>
          <w:p w:rsidR="006E5D2A" w:rsidRDefault="006E5D2A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451" w:type="dxa"/>
          </w:tcPr>
          <w:p w:rsidR="006E5D2A" w:rsidRDefault="0006658D" w:rsidP="006E5D2A">
            <w:pPr>
              <w:rPr>
                <w:rFonts w:ascii="Algerian" w:hAnsi="Algerian" w:cs="Calibri"/>
                <w:color w:val="C45911" w:themeColor="accent2" w:themeShade="BF"/>
                <w:sz w:val="28"/>
                <w:szCs w:val="28"/>
              </w:rPr>
            </w:pPr>
            <w:r>
              <w:rPr>
                <w:rFonts w:ascii="Algerian" w:hAnsi="Algerian" w:cs="Calibri"/>
                <w:noProof/>
                <w:color w:val="C45911" w:themeColor="accent2" w:themeShade="BF"/>
                <w:sz w:val="28"/>
                <w:szCs w:val="28"/>
                <w:lang w:eastAsia="cs-CZ"/>
              </w:rPr>
              <w:drawing>
                <wp:inline distT="0" distB="0" distL="0" distR="0">
                  <wp:extent cx="1590675" cy="2867025"/>
                  <wp:effectExtent l="0" t="0" r="9525" b="9525"/>
                  <wp:docPr id="6" name="Obrázek 6" descr="C:\Users\hp\AppData\Local\Microsoft\Windows\INetCache\Content.MSO\E77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MSO\E77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2A" w:rsidRDefault="006E5D2A" w:rsidP="006E5D2A">
      <w:pPr>
        <w:rPr>
          <w:rFonts w:ascii="Calibri" w:hAnsi="Calibri" w:cs="Calibri"/>
          <w:sz w:val="28"/>
          <w:szCs w:val="28"/>
        </w:rPr>
      </w:pPr>
    </w:p>
    <w:p w:rsidR="006E5D2A" w:rsidRDefault="006E5D2A" w:rsidP="006E5D2A">
      <w:pPr>
        <w:rPr>
          <w:rFonts w:ascii="Calibri" w:hAnsi="Calibri" w:cs="Calibri"/>
          <w:sz w:val="28"/>
          <w:szCs w:val="28"/>
        </w:rPr>
      </w:pPr>
    </w:p>
    <w:p w:rsidR="006E5D2A" w:rsidRDefault="006E5D2A" w:rsidP="006E5D2A">
      <w:hyperlink r:id="rId10" w:anchor="imgrc=0fIfJ1nJQV3XQM" w:history="1">
        <w:r>
          <w:rPr>
            <w:rStyle w:val="Hypertextovodkaz"/>
          </w:rPr>
          <w:t>https://www.google.com/search?q=ark%C3%BD%C5%99+gotika&amp;tbm=isch&amp;ved=2ahUKEwi80Oea7bfoAhUP1uAKHcsJA4YQ2-cCegQIABAA&amp;oq=ark%C3%BD%C5%99+gotika&amp;gs_l=img.3..0.44624.47076..47974...0.0..0.92.766.10......0....1..gws-wiz-img.......0i7i30j0i8i7i30j0i67j0i7i5i30.2vUjJFCmEag&amp;ei=ZXl8XvyJEo-sgwfLk4ywCA&amp;bih=625&amp;biw=1366#imgrc=0fIfJ1nJQV3XQM</w:t>
        </w:r>
      </w:hyperlink>
    </w:p>
    <w:p w:rsidR="0006658D" w:rsidRDefault="0006658D" w:rsidP="006E5D2A"/>
    <w:p w:rsidR="0006658D" w:rsidRDefault="0006658D" w:rsidP="006E5D2A">
      <w:hyperlink r:id="rId11" w:anchor="imgrc=Te1t2JqYEkGp7M" w:history="1">
        <w:r>
          <w:rPr>
            <w:rStyle w:val="Hypertextovodkaz"/>
          </w:rPr>
          <w:t>https://www.google.com/search?q=lomen%C3%BD+oblouk+gotika&amp;tbm=isch&amp;ved=2ahUKEwjKi5Xu7bfoAhVQARQKHWioD5YQ2-cCegQIABAA&amp;oq=lomen%C3%BD+oblouk+gotika&amp;gs_l=img.3..0.69792.73961..74266...0.0..0.123.150</w:t>
        </w:r>
        <w:r w:rsidRPr="0006658D">
          <w:t xml:space="preserve"> </w:t>
        </w:r>
        <w:hyperlink r:id="rId12" w:anchor="imgrc=6D7S0Tmc2o7Y_M" w:history="1">
          <w:r>
            <w:rPr>
              <w:rStyle w:val="Hypertextovodkaz"/>
            </w:rPr>
            <w:t>https://www.google.com/search?q=kru%C5%BEba+gotika&amp;tbm=isch&amp;ved=2ahUKEwjNrpyS7rfoAhUL8uAKHeRUAGgQ2-cCegQIABAA&amp;oq=kru%C5%BEba+gotika&amp;gs_l=img.3..0.65107.68534..69275...0.0..1.125.1622.15j4......0....1..gws-wiz-img.......0i7i30j0i67j0i7i5i30j0i8i7i30.LCgAxPjPgmo&amp;ei=X3p8Xo2DLIvkgwfkqYHABg&amp;bih=625&amp;biw=1366#imgrc=6D7S0Tmc2o7Y_M</w:t>
          </w:r>
        </w:hyperlink>
        <w:r>
          <w:rPr>
            <w:rStyle w:val="Hypertextovodkaz"/>
          </w:rPr>
          <w:t>5.18j1......0....1..gws-wiz-img.......0i7i30j0i8i7i30j0i7i10i30j0i67j0i7i5i30j0i8i7i10i30.DCblJJY-K1Q&amp;ei=FHp8XsqxBtCCUOjQvrAJ&amp;bih=625&amp;biw=1366#imgrc=Te1t2JqYEkGp7M</w:t>
        </w:r>
      </w:hyperlink>
    </w:p>
    <w:p w:rsidR="0006658D" w:rsidRPr="006E5D2A" w:rsidRDefault="0006658D" w:rsidP="006E5D2A">
      <w:pPr>
        <w:rPr>
          <w:rFonts w:ascii="Calibri" w:hAnsi="Calibri" w:cs="Calibri"/>
          <w:sz w:val="28"/>
          <w:szCs w:val="28"/>
        </w:rPr>
      </w:pPr>
      <w:hyperlink r:id="rId13" w:history="1">
        <w:r>
          <w:rPr>
            <w:rStyle w:val="Hypertextovodkaz"/>
          </w:rPr>
          <w:t>https://www.google.com/search?q=op%C4%9Brn%C3%BD+syst%C3%A9m+gotika&amp;tbm=isch&amp;ved=2ahUKEwiKpZfW7rfoAhWC0uAKHfUmBEQQ2-cCegQIABAA&amp;oq=op%C4%9Brn%C3%BD+syst%C3%A9m+gotika&amp;gs_l=img.3..0j0i5i30l2.9123.13760..14782...0.0..2.168.2130.22j4......0....1..gws-wiz-img.......0i7i30j0i67j0i7i5i30j0i8i7i30.wSnREOnJ1I8&amp;ei=7np8Xor2DoKlgwf1zZCgBA&amp;bih=625&amp;biw=1366</w:t>
        </w:r>
      </w:hyperlink>
      <w:bookmarkStart w:id="0" w:name="_GoBack"/>
      <w:bookmarkEnd w:id="0"/>
    </w:p>
    <w:sectPr w:rsidR="0006658D" w:rsidRPr="006E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A"/>
    <w:rsid w:val="0006658D"/>
    <w:rsid w:val="000F4BDC"/>
    <w:rsid w:val="006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E6A"/>
  <w15:chartTrackingRefBased/>
  <w15:docId w15:val="{18EB1C0A-AB78-4F14-9926-1FA4427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E5D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6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google.com/search?q=op%C4%9Brn%C3%BD+syst%C3%A9m+gotika&amp;tbm=isch&amp;ved=2ahUKEwiKpZfW7rfoAhWC0uAKHfUmBEQQ2-cCegQIABAA&amp;oq=op%C4%9Brn%C3%BD+syst%C3%A9m+gotika&amp;gs_l=img.3..0j0i5i30l2.9123.13760..14782...0.0..2.168.2130.22j4......0....1..gws-wiz-img.......0i7i30j0i67j0i7i5i30j0i8i7i30.wSnREOnJ1I8&amp;ei=7np8Xor2DoKlgwf1zZCgBA&amp;bih=625&amp;biw=13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om/search?q=kru%C5%BEba+gotika&amp;tbm=isch&amp;ved=2ahUKEwjNrpyS7rfoAhUL8uAKHeRUAGgQ2-cCegQIABAA&amp;oq=kru%C5%BEba+gotika&amp;gs_l=img.3..0.65107.68534..69275...0.0..1.125.1622.15j4......0....1..gws-wiz-img.......0i7i30j0i67j0i7i5i30j0i8i7i30.LCgAxPjPgmo&amp;ei=X3p8Xo2DLIvkgwfkqYHABg&amp;bih=625&amp;biw=1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m/search?q=lomen%C3%BD+oblouk+gotika&amp;tbm=isch&amp;ved=2ahUKEwjKi5Xu7bfoAhVQARQKHWioD5YQ2-cCegQIABAA&amp;oq=lomen%C3%BD+oblouk+gotika&amp;gs_l=img.3..0.69792.73961..74266...0.0..0.123.1505.18j1......0....1..gws-wiz-img.......0i7i30j0i8i7i30j0i7i10i30j0i67j0i7i5i30j0i8i7i10i30.DCblJJY-K1Q&amp;ei=FHp8XsqxBtCCUOjQvrAJ&amp;bih=625&amp;biw=1366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ark%C3%BD%C5%99+gotika&amp;tbm=isch&amp;ved=2ahUKEwi80Oea7bfoAhUP1uAKHcsJA4YQ2-cCegQIABAA&amp;oq=ark%C3%BD%C5%99+gotika&amp;gs_l=img.3..0.44624.47076..47974...0.0..0.92.766.10......0....1..gws-wiz-img.......0i7i30j0i8i7i30j0i67j0i7i5i30.2vUjJFCmEag&amp;ei=ZXl8XvyJEo-sgwfLk4ywCA&amp;bih=625&amp;biw=136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2020-03-26T09:37:00Z</dcterms:created>
  <dcterms:modified xsi:type="dcterms:W3CDTF">2020-03-26T09:52:00Z</dcterms:modified>
</cp:coreProperties>
</file>