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BE4A4" w14:textId="3BC4C099" w:rsidR="00932121" w:rsidRPr="00D17396" w:rsidRDefault="009A0A3D" w:rsidP="00932121">
      <w:pPr>
        <w:pStyle w:val="Odstavecseseznamem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Řeš úlohy</w:t>
      </w:r>
      <w:r w:rsidR="00932121" w:rsidRPr="00D17396">
        <w:rPr>
          <w:rFonts w:ascii="Arial" w:hAnsi="Arial" w:cs="Arial"/>
          <w:sz w:val="22"/>
          <w:szCs w:val="22"/>
        </w:rPr>
        <w:t>.</w:t>
      </w:r>
      <w:r w:rsidR="00D17396" w:rsidRPr="00D17396">
        <w:rPr>
          <w:rFonts w:ascii="Arial" w:hAnsi="Arial" w:cs="Arial"/>
          <w:sz w:val="22"/>
          <w:szCs w:val="22"/>
        </w:rPr>
        <w:t xml:space="preserve"> U každé si udělej náčrt jehlanu, podstavy a stěnového trojúhelníku. Vše si řádně popiš.</w:t>
      </w:r>
      <w:r w:rsidR="00741070">
        <w:rPr>
          <w:rFonts w:ascii="Arial" w:hAnsi="Arial" w:cs="Arial"/>
          <w:sz w:val="22"/>
          <w:szCs w:val="22"/>
        </w:rPr>
        <w:t xml:space="preserve"> Žáci s podpůrným opatřením řeší to, co zvládnou. Aspoň část úlohy.</w:t>
      </w:r>
    </w:p>
    <w:p w14:paraId="3B32597C" w14:textId="77777777" w:rsidR="00932121" w:rsidRPr="00D17396" w:rsidRDefault="00932121" w:rsidP="00932121">
      <w:pPr>
        <w:pStyle w:val="Odstavecseseznamem"/>
        <w:ind w:left="360"/>
        <w:rPr>
          <w:rFonts w:ascii="Arial" w:hAnsi="Arial" w:cs="Arial"/>
          <w:sz w:val="22"/>
          <w:szCs w:val="22"/>
        </w:rPr>
      </w:pPr>
    </w:p>
    <w:p w14:paraId="36CFE729" w14:textId="5E812954" w:rsidR="00A1774E" w:rsidRPr="00D17396" w:rsidRDefault="00A1774E" w:rsidP="00932121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D17396">
        <w:rPr>
          <w:rFonts w:ascii="Arial" w:hAnsi="Arial" w:cs="Arial"/>
          <w:sz w:val="22"/>
          <w:szCs w:val="22"/>
        </w:rPr>
        <w:t>Pravidelný čtyřboký jehlan má velikost podstavné hrany 13 cm a boční hrany 1</w:t>
      </w:r>
      <w:r w:rsidR="009A0A3D">
        <w:rPr>
          <w:rFonts w:ascii="Arial" w:hAnsi="Arial" w:cs="Arial"/>
          <w:sz w:val="22"/>
          <w:szCs w:val="22"/>
        </w:rPr>
        <w:t>5</w:t>
      </w:r>
      <w:r w:rsidRPr="00D17396">
        <w:rPr>
          <w:rFonts w:ascii="Arial" w:hAnsi="Arial" w:cs="Arial"/>
          <w:sz w:val="22"/>
          <w:szCs w:val="22"/>
        </w:rPr>
        <w:t xml:space="preserve"> cm. Vypočítej </w:t>
      </w:r>
      <w:r w:rsidR="009A0A3D">
        <w:rPr>
          <w:rFonts w:ascii="Arial" w:hAnsi="Arial" w:cs="Arial"/>
          <w:sz w:val="22"/>
          <w:szCs w:val="22"/>
        </w:rPr>
        <w:t>povrch a objem</w:t>
      </w:r>
      <w:r w:rsidRPr="00D17396">
        <w:rPr>
          <w:rFonts w:ascii="Arial" w:hAnsi="Arial" w:cs="Arial"/>
          <w:sz w:val="22"/>
          <w:szCs w:val="22"/>
        </w:rPr>
        <w:t xml:space="preserve"> jehlanu.</w:t>
      </w:r>
      <w:r w:rsidR="00BA27B7">
        <w:rPr>
          <w:rFonts w:ascii="Arial" w:hAnsi="Arial" w:cs="Arial"/>
          <w:sz w:val="22"/>
          <w:szCs w:val="22"/>
        </w:rPr>
        <w:t xml:space="preserve"> Nejprve musíš vypočítat velikost stěnové úhlopříčky (zaokrouhli na desetiny). Obsah stěnového trojúhelníku nezaokrouhluj. Potom vypočítej výšku jehlanu (zaokrouhli na jednotky). </w:t>
      </w:r>
    </w:p>
    <w:p w14:paraId="6BEDA41B" w14:textId="12D81AD9" w:rsidR="00932121" w:rsidRDefault="00932121" w:rsidP="00932121">
      <w:pPr>
        <w:pStyle w:val="Odstavecseseznamem"/>
        <w:rPr>
          <w:rFonts w:ascii="Arial" w:hAnsi="Arial" w:cs="Arial"/>
          <w:sz w:val="22"/>
          <w:szCs w:val="22"/>
        </w:rPr>
      </w:pPr>
    </w:p>
    <w:p w14:paraId="6A4C8B2E" w14:textId="1A4875D2" w:rsidR="00741070" w:rsidRPr="00F46D36" w:rsidRDefault="00F46D36" w:rsidP="00F46D36">
      <w:pPr>
        <w:pStyle w:val="Odstavecseseznamem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5663C2" wp14:editId="1CED1441">
            <wp:simplePos x="0" y="0"/>
            <wp:positionH relativeFrom="margin">
              <wp:posOffset>-680085</wp:posOffset>
            </wp:positionH>
            <wp:positionV relativeFrom="paragraph">
              <wp:posOffset>583565</wp:posOffset>
            </wp:positionV>
            <wp:extent cx="7208520" cy="6516370"/>
            <wp:effectExtent l="3175" t="0" r="0" b="0"/>
            <wp:wrapTight wrapText="bothSides">
              <wp:wrapPolygon edited="0">
                <wp:start x="10" y="21611"/>
                <wp:lineTo x="21530" y="21611"/>
                <wp:lineTo x="21530" y="78"/>
                <wp:lineTo x="10" y="78"/>
                <wp:lineTo x="10" y="21611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" t="-133" r="12896" b="-1"/>
                    <a:stretch/>
                  </pic:blipFill>
                  <pic:spPr bwMode="auto">
                    <a:xfrm rot="5400000">
                      <a:off x="0" y="0"/>
                      <a:ext cx="7208520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1294B" w14:textId="6D53763D" w:rsidR="00741070" w:rsidRDefault="00741070" w:rsidP="00932121">
      <w:pPr>
        <w:pStyle w:val="Odstavecseseznamem"/>
        <w:ind w:left="360"/>
        <w:rPr>
          <w:rFonts w:ascii="Arial" w:hAnsi="Arial" w:cs="Arial"/>
          <w:sz w:val="22"/>
          <w:szCs w:val="22"/>
        </w:rPr>
      </w:pPr>
    </w:p>
    <w:p w14:paraId="35EBFE04" w14:textId="397CC309" w:rsidR="00741070" w:rsidRDefault="00741070" w:rsidP="00932121">
      <w:pPr>
        <w:pStyle w:val="Odstavecseseznamem"/>
        <w:ind w:left="360"/>
        <w:rPr>
          <w:rFonts w:ascii="Arial" w:hAnsi="Arial" w:cs="Arial"/>
          <w:sz w:val="22"/>
          <w:szCs w:val="22"/>
        </w:rPr>
      </w:pPr>
    </w:p>
    <w:p w14:paraId="0252F31C" w14:textId="43452D8C" w:rsidR="00741070" w:rsidRDefault="00741070" w:rsidP="00932121">
      <w:pPr>
        <w:pStyle w:val="Odstavecseseznamem"/>
        <w:ind w:left="360"/>
        <w:rPr>
          <w:rFonts w:ascii="Arial" w:hAnsi="Arial" w:cs="Arial"/>
          <w:sz w:val="22"/>
          <w:szCs w:val="22"/>
        </w:rPr>
      </w:pPr>
    </w:p>
    <w:p w14:paraId="4FF12C6D" w14:textId="77777777" w:rsidR="00741070" w:rsidRDefault="00741070" w:rsidP="00932121">
      <w:pPr>
        <w:pStyle w:val="Odstavecseseznamem"/>
        <w:ind w:left="360"/>
        <w:rPr>
          <w:rFonts w:ascii="Arial" w:hAnsi="Arial" w:cs="Arial"/>
          <w:sz w:val="22"/>
          <w:szCs w:val="22"/>
        </w:rPr>
      </w:pPr>
    </w:p>
    <w:p w14:paraId="666DB71D" w14:textId="77777777" w:rsidR="00741070" w:rsidRPr="00D17396" w:rsidRDefault="00741070" w:rsidP="00932121">
      <w:pPr>
        <w:pStyle w:val="Odstavecseseznamem"/>
        <w:ind w:left="360"/>
        <w:rPr>
          <w:rFonts w:ascii="Arial" w:hAnsi="Arial" w:cs="Arial"/>
          <w:sz w:val="22"/>
          <w:szCs w:val="22"/>
        </w:rPr>
      </w:pPr>
    </w:p>
    <w:p w14:paraId="7333D9DE" w14:textId="490D5493" w:rsidR="00393228" w:rsidRDefault="00A1774E" w:rsidP="00430E8D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41070">
        <w:rPr>
          <w:rFonts w:ascii="Arial" w:hAnsi="Arial" w:cs="Arial"/>
          <w:sz w:val="22"/>
          <w:szCs w:val="22"/>
        </w:rPr>
        <w:t>Vypoč</w:t>
      </w:r>
      <w:r w:rsidR="00741070" w:rsidRPr="00741070">
        <w:rPr>
          <w:rFonts w:ascii="Arial" w:hAnsi="Arial" w:cs="Arial"/>
          <w:sz w:val="22"/>
          <w:szCs w:val="22"/>
        </w:rPr>
        <w:t>ítej</w:t>
      </w:r>
      <w:r w:rsidRPr="00741070">
        <w:rPr>
          <w:rFonts w:ascii="Arial" w:hAnsi="Arial" w:cs="Arial"/>
          <w:sz w:val="22"/>
          <w:szCs w:val="22"/>
        </w:rPr>
        <w:t xml:space="preserve"> povrch</w:t>
      </w:r>
      <w:r w:rsidR="00741070" w:rsidRPr="00741070">
        <w:rPr>
          <w:rFonts w:ascii="Arial" w:hAnsi="Arial" w:cs="Arial"/>
          <w:sz w:val="22"/>
          <w:szCs w:val="22"/>
        </w:rPr>
        <w:t xml:space="preserve"> a objem</w:t>
      </w:r>
      <w:r w:rsidRPr="00741070">
        <w:rPr>
          <w:rFonts w:ascii="Arial" w:hAnsi="Arial" w:cs="Arial"/>
          <w:sz w:val="22"/>
          <w:szCs w:val="22"/>
        </w:rPr>
        <w:t xml:space="preserve"> jehlanu s obdélníkovou podstavou, je-li a = 10 cm, b = 8 cm </w:t>
      </w:r>
      <w:r w:rsidR="00741070">
        <w:rPr>
          <w:rFonts w:ascii="Arial" w:hAnsi="Arial" w:cs="Arial"/>
          <w:sz w:val="22"/>
          <w:szCs w:val="22"/>
        </w:rPr>
        <w:t xml:space="preserve">    </w:t>
      </w:r>
      <w:r w:rsidRPr="00741070">
        <w:rPr>
          <w:rFonts w:ascii="Arial" w:hAnsi="Arial" w:cs="Arial"/>
          <w:sz w:val="22"/>
          <w:szCs w:val="22"/>
        </w:rPr>
        <w:t xml:space="preserve">a tělesová výška je 15 cm. </w:t>
      </w:r>
      <w:r w:rsidR="009A144E" w:rsidRPr="00741070">
        <w:rPr>
          <w:rFonts w:ascii="Arial" w:hAnsi="Arial" w:cs="Arial"/>
          <w:sz w:val="22"/>
          <w:szCs w:val="22"/>
        </w:rPr>
        <w:t>Protože se jedná o obdélníkovou podstavu, budou proti sobě dva shodné stěnové trojúhelníky. Vedle sebe jsou ale tyto trojúhelníky jiné. Musíš proto spočítat dvě stěnové výšky.</w:t>
      </w:r>
      <w:r w:rsidR="00741070" w:rsidRPr="00741070">
        <w:rPr>
          <w:rFonts w:ascii="Arial" w:hAnsi="Arial" w:cs="Arial"/>
          <w:sz w:val="22"/>
          <w:szCs w:val="22"/>
        </w:rPr>
        <w:t xml:space="preserve"> (ty zaokrouhli na desetiny).</w:t>
      </w:r>
      <w:r w:rsidR="009A144E" w:rsidRPr="00741070">
        <w:rPr>
          <w:rFonts w:ascii="Arial" w:hAnsi="Arial" w:cs="Arial"/>
          <w:sz w:val="22"/>
          <w:szCs w:val="22"/>
        </w:rPr>
        <w:t xml:space="preserve"> Pro trojúhelník ABV a pro trojúhelník BCV. </w:t>
      </w:r>
      <w:r w:rsidR="00741070" w:rsidRPr="00741070">
        <w:rPr>
          <w:rFonts w:ascii="Arial" w:hAnsi="Arial" w:cs="Arial"/>
          <w:sz w:val="22"/>
          <w:szCs w:val="22"/>
        </w:rPr>
        <w:t xml:space="preserve">Jinak nic nezaokrouhluj. </w:t>
      </w:r>
      <w:r w:rsidR="009A144E" w:rsidRPr="00741070">
        <w:rPr>
          <w:rFonts w:ascii="Arial" w:hAnsi="Arial" w:cs="Arial"/>
          <w:sz w:val="22"/>
          <w:szCs w:val="22"/>
        </w:rPr>
        <w:t>Vše si řádně načrtni a případně si to ukaž na svém modelu, který jste vyráběli.</w:t>
      </w:r>
    </w:p>
    <w:p w14:paraId="06A0BDC0" w14:textId="68DCCA36" w:rsidR="00741070" w:rsidRDefault="00741070" w:rsidP="00741070">
      <w:pPr>
        <w:pStyle w:val="Odstavecseseznamem"/>
        <w:ind w:left="36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27A96B" wp14:editId="727D07D2">
            <wp:simplePos x="0" y="0"/>
            <wp:positionH relativeFrom="column">
              <wp:posOffset>-772160</wp:posOffset>
            </wp:positionH>
            <wp:positionV relativeFrom="paragraph">
              <wp:posOffset>1272540</wp:posOffset>
            </wp:positionV>
            <wp:extent cx="7716520" cy="5589905"/>
            <wp:effectExtent l="0" t="3493" r="0" b="0"/>
            <wp:wrapTight wrapText="bothSides">
              <wp:wrapPolygon edited="0">
                <wp:start x="-10" y="21587"/>
                <wp:lineTo x="21533" y="21587"/>
                <wp:lineTo x="21533" y="92"/>
                <wp:lineTo x="-10" y="92"/>
                <wp:lineTo x="-10" y="21587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7" t="5512" r="3634" b="5136"/>
                    <a:stretch/>
                  </pic:blipFill>
                  <pic:spPr bwMode="auto">
                    <a:xfrm rot="5400000">
                      <a:off x="0" y="0"/>
                      <a:ext cx="7716520" cy="55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1070" w:rsidSect="0074107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57945" w14:textId="77777777" w:rsidR="0048210C" w:rsidRDefault="0048210C" w:rsidP="00932121">
      <w:r>
        <w:separator/>
      </w:r>
    </w:p>
  </w:endnote>
  <w:endnote w:type="continuationSeparator" w:id="0">
    <w:p w14:paraId="4002E1A7" w14:textId="77777777" w:rsidR="0048210C" w:rsidRDefault="0048210C" w:rsidP="00932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9CEC8" w14:textId="77777777" w:rsidR="0048210C" w:rsidRDefault="0048210C" w:rsidP="00932121">
      <w:r>
        <w:separator/>
      </w:r>
    </w:p>
  </w:footnote>
  <w:footnote w:type="continuationSeparator" w:id="0">
    <w:p w14:paraId="1BB72644" w14:textId="77777777" w:rsidR="0048210C" w:rsidRDefault="0048210C" w:rsidP="009321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114A90"/>
    <w:multiLevelType w:val="hybridMultilevel"/>
    <w:tmpl w:val="4D7626EE"/>
    <w:lvl w:ilvl="0" w:tplc="0270CE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139"/>
    <w:rsid w:val="00013B10"/>
    <w:rsid w:val="00095B1A"/>
    <w:rsid w:val="002C0D7F"/>
    <w:rsid w:val="00393228"/>
    <w:rsid w:val="0048210C"/>
    <w:rsid w:val="0062009C"/>
    <w:rsid w:val="006D6139"/>
    <w:rsid w:val="00703820"/>
    <w:rsid w:val="00741070"/>
    <w:rsid w:val="0077798A"/>
    <w:rsid w:val="008F562F"/>
    <w:rsid w:val="00932121"/>
    <w:rsid w:val="009A0A3D"/>
    <w:rsid w:val="009A144E"/>
    <w:rsid w:val="00A1774E"/>
    <w:rsid w:val="00AA7BC7"/>
    <w:rsid w:val="00B4727D"/>
    <w:rsid w:val="00BA27B7"/>
    <w:rsid w:val="00D17396"/>
    <w:rsid w:val="00D27F16"/>
    <w:rsid w:val="00F4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C3ED9"/>
  <w15:chartTrackingRefBased/>
  <w15:docId w15:val="{BE382E47-F8E2-45DB-9D3F-9E9CE75DD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0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0D7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321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21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321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2121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54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Jelínková</dc:creator>
  <cp:keywords/>
  <dc:description/>
  <cp:lastModifiedBy>Kateřina Jelínková</cp:lastModifiedBy>
  <cp:revision>21</cp:revision>
  <dcterms:created xsi:type="dcterms:W3CDTF">2020-04-22T12:00:00Z</dcterms:created>
  <dcterms:modified xsi:type="dcterms:W3CDTF">2020-04-26T12:40:00Z</dcterms:modified>
</cp:coreProperties>
</file>