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87" w:rsidRPr="002E20FD" w:rsidRDefault="00985987" w:rsidP="00985987">
      <w:pPr>
        <w:jc w:val="center"/>
        <w:rPr>
          <w:rFonts w:asciiTheme="majorHAnsi" w:hAnsiTheme="majorHAnsi"/>
          <w:i/>
          <w:sz w:val="28"/>
          <w:szCs w:val="28"/>
          <w:u w:val="single"/>
        </w:rPr>
      </w:pPr>
      <w:r w:rsidRPr="002E20FD">
        <w:rPr>
          <w:rFonts w:asciiTheme="majorHAnsi" w:hAnsiTheme="majorHAnsi"/>
          <w:i/>
          <w:sz w:val="28"/>
          <w:szCs w:val="28"/>
          <w:u w:val="single"/>
        </w:rPr>
        <w:t>Procvičovací pracovní list – domácí mazlíčci</w:t>
      </w:r>
    </w:p>
    <w:p w:rsidR="00985987" w:rsidRPr="002E20FD" w:rsidRDefault="00985987" w:rsidP="00985987">
      <w:pPr>
        <w:pStyle w:val="Odstavecseseznamem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2E20FD">
        <w:rPr>
          <w:rFonts w:asciiTheme="majorHAnsi" w:hAnsiTheme="majorHAnsi"/>
          <w:sz w:val="28"/>
          <w:szCs w:val="28"/>
        </w:rPr>
        <w:t>Nejdříve musíš vyluštit, jména zvířátek. Použij všechna písmena abecedy. Číslo ti pomůže najít správné písmeno (1 je A, 2 je B, 3 je C,…).</w:t>
      </w:r>
    </w:p>
    <w:p w:rsidR="00985987" w:rsidRPr="002E20FD" w:rsidRDefault="00985987" w:rsidP="00985987">
      <w:pPr>
        <w:pStyle w:val="Odstavecseseznamem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2E20FD">
        <w:rPr>
          <w:rFonts w:asciiTheme="majorHAnsi" w:hAnsiTheme="majorHAnsi"/>
          <w:sz w:val="28"/>
          <w:szCs w:val="28"/>
        </w:rPr>
        <w:t>Ve druhém sloupečku si přečti krátký text a spoj ho čarou se správným zvířátkem.</w:t>
      </w:r>
    </w:p>
    <w:p w:rsidR="00985987" w:rsidRDefault="00985987" w:rsidP="00985987">
      <w:pPr>
        <w:pStyle w:val="Odstavecseseznamem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2E20FD">
        <w:rPr>
          <w:rFonts w:asciiTheme="majorHAnsi" w:hAnsiTheme="majorHAnsi"/>
          <w:sz w:val="28"/>
          <w:szCs w:val="28"/>
        </w:rPr>
        <w:t>Do prázdného okénka k názvu zvířátka nakresli jeho obrázek.</w:t>
      </w:r>
    </w:p>
    <w:p w:rsidR="00985987" w:rsidRPr="002E20FD" w:rsidRDefault="00985987" w:rsidP="00985987">
      <w:pPr>
        <w:pStyle w:val="Odstavecseseznamem"/>
        <w:rPr>
          <w:rFonts w:asciiTheme="majorHAnsi" w:hAnsiTheme="majorHAnsi"/>
          <w:sz w:val="28"/>
          <w:szCs w:val="28"/>
        </w:rPr>
      </w:pPr>
    </w:p>
    <w:tbl>
      <w:tblPr>
        <w:tblStyle w:val="Mkatabulky"/>
        <w:tblW w:w="9389" w:type="dxa"/>
        <w:jc w:val="center"/>
        <w:tblLook w:val="04A0" w:firstRow="1" w:lastRow="0" w:firstColumn="1" w:lastColumn="0" w:noHBand="0" w:noVBand="1"/>
      </w:tblPr>
      <w:tblGrid>
        <w:gridCol w:w="3096"/>
        <w:gridCol w:w="2324"/>
        <w:gridCol w:w="3969"/>
      </w:tblGrid>
      <w:tr w:rsidR="00985987" w:rsidRPr="002E20FD" w:rsidTr="007A4D4A">
        <w:trPr>
          <w:trHeight w:val="2551"/>
          <w:jc w:val="center"/>
        </w:trPr>
        <w:tc>
          <w:tcPr>
            <w:tcW w:w="3096" w:type="dxa"/>
            <w:vAlign w:val="bottom"/>
          </w:tcPr>
          <w:p w:rsidR="00985987" w:rsidRPr="002E20FD" w:rsidRDefault="00985987" w:rsidP="007A4D4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E20FD">
              <w:rPr>
                <w:rFonts w:asciiTheme="majorHAnsi" w:hAnsiTheme="majorHAnsi"/>
                <w:sz w:val="28"/>
                <w:szCs w:val="28"/>
              </w:rPr>
              <w:t>14   19   4   14   1</w:t>
            </w:r>
          </w:p>
        </w:tc>
        <w:tc>
          <w:tcPr>
            <w:tcW w:w="2324" w:type="dxa"/>
            <w:tcBorders>
              <w:top w:val="nil"/>
              <w:bottom w:val="nil"/>
            </w:tcBorders>
            <w:vAlign w:val="bottom"/>
          </w:tcPr>
          <w:p w:rsidR="00985987" w:rsidRPr="002E20FD" w:rsidRDefault="00985987" w:rsidP="007A4D4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985987" w:rsidRPr="002E20FD" w:rsidRDefault="00985987" w:rsidP="007A4D4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Potřebuje klec, ve které nesmí chybět bidýlko a různé hračky. Každý den jí dáváme čistou vodu a krmení. Mají rády různé směsi zrní, ale i čerstvou zeleninu a ovoce.</w:t>
            </w:r>
          </w:p>
        </w:tc>
      </w:tr>
      <w:tr w:rsidR="00985987" w:rsidRPr="002E20FD" w:rsidTr="007A4D4A">
        <w:trPr>
          <w:trHeight w:val="2551"/>
          <w:jc w:val="center"/>
        </w:trPr>
        <w:tc>
          <w:tcPr>
            <w:tcW w:w="3096" w:type="dxa"/>
            <w:vAlign w:val="bottom"/>
          </w:tcPr>
          <w:p w:rsidR="00985987" w:rsidRPr="002E20FD" w:rsidRDefault="00985987" w:rsidP="007A4D4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E20FD">
              <w:rPr>
                <w:rFonts w:asciiTheme="majorHAnsi" w:hAnsiTheme="majorHAnsi"/>
                <w:sz w:val="28"/>
                <w:szCs w:val="28"/>
              </w:rPr>
              <w:t>1   17   5   28   15   14   1</w:t>
            </w:r>
          </w:p>
        </w:tc>
        <w:tc>
          <w:tcPr>
            <w:tcW w:w="2324" w:type="dxa"/>
            <w:tcBorders>
              <w:top w:val="nil"/>
              <w:bottom w:val="nil"/>
            </w:tcBorders>
            <w:vAlign w:val="bottom"/>
          </w:tcPr>
          <w:p w:rsidR="00985987" w:rsidRPr="002E20FD" w:rsidRDefault="00985987" w:rsidP="007A4D4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985987" w:rsidRPr="002E20FD" w:rsidRDefault="00985987" w:rsidP="007A4D4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Potřebuje klec, ve které pravidelně měníme podstýlku. Denně dáváme čistou vodu a směsi zrní. Potřebuje také hlodat různé větvičky. Má rád i ovoce a zeleninu. Je hravý, rád běhá v kolotoči.</w:t>
            </w:r>
          </w:p>
        </w:tc>
      </w:tr>
      <w:tr w:rsidR="00985987" w:rsidRPr="002E20FD" w:rsidTr="007A4D4A">
        <w:trPr>
          <w:trHeight w:val="2551"/>
          <w:jc w:val="center"/>
        </w:trPr>
        <w:tc>
          <w:tcPr>
            <w:tcW w:w="3096" w:type="dxa"/>
            <w:vAlign w:val="bottom"/>
          </w:tcPr>
          <w:p w:rsidR="00985987" w:rsidRPr="002E20FD" w:rsidRDefault="00985987" w:rsidP="007A4D4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14   23   7   4   7   14</w:t>
            </w:r>
          </w:p>
        </w:tc>
        <w:tc>
          <w:tcPr>
            <w:tcW w:w="2324" w:type="dxa"/>
            <w:tcBorders>
              <w:top w:val="nil"/>
              <w:bottom w:val="nil"/>
            </w:tcBorders>
            <w:vAlign w:val="bottom"/>
          </w:tcPr>
          <w:p w:rsidR="00985987" w:rsidRPr="002E20FD" w:rsidRDefault="00985987" w:rsidP="007A4D4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985987" w:rsidRPr="002E20FD" w:rsidRDefault="00985987" w:rsidP="007A4D4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Potřebují dostatečně velké akvárium s pískem nebo kamínky a vodními rostlinami. Udržujeme v něm čistou vodu. Kupujeme jim speciální krmivo.  Nemůžeme si je vzít do ruky a pohladit je.</w:t>
            </w:r>
          </w:p>
        </w:tc>
      </w:tr>
      <w:tr w:rsidR="00985987" w:rsidRPr="002E20FD" w:rsidTr="007A4D4A">
        <w:trPr>
          <w:trHeight w:val="2551"/>
          <w:jc w:val="center"/>
        </w:trPr>
        <w:tc>
          <w:tcPr>
            <w:tcW w:w="3096" w:type="dxa"/>
            <w:vAlign w:val="bottom"/>
          </w:tcPr>
          <w:p w:rsidR="00985987" w:rsidRPr="002E20FD" w:rsidRDefault="00985987" w:rsidP="007A4D4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22   32    2   12   4   14   1</w:t>
            </w:r>
          </w:p>
        </w:tc>
        <w:tc>
          <w:tcPr>
            <w:tcW w:w="2324" w:type="dxa"/>
            <w:tcBorders>
              <w:top w:val="nil"/>
              <w:bottom w:val="nil"/>
            </w:tcBorders>
            <w:vAlign w:val="bottom"/>
          </w:tcPr>
          <w:p w:rsidR="00985987" w:rsidRPr="002E20FD" w:rsidRDefault="00985987" w:rsidP="007A4D4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985987" w:rsidRPr="002E20FD" w:rsidRDefault="00985987" w:rsidP="007A4D4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 bytě má většinou svůj pelíšek. Potřebuje také speciální „záchod“. Je to masožravec. Do misky dáváme čistou vodu. Když má chuť, nechá se hladit, ráda si hraje.</w:t>
            </w:r>
          </w:p>
        </w:tc>
      </w:tr>
    </w:tbl>
    <w:p w:rsidR="00154D3C" w:rsidRDefault="00985987">
      <w:bookmarkStart w:id="0" w:name="_GoBack"/>
      <w:bookmarkEnd w:id="0"/>
    </w:p>
    <w:sectPr w:rsidR="00154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95017"/>
    <w:multiLevelType w:val="hybridMultilevel"/>
    <w:tmpl w:val="A17CBE7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FD"/>
    <w:rsid w:val="0051491A"/>
    <w:rsid w:val="00985987"/>
    <w:rsid w:val="00BE7CFD"/>
    <w:rsid w:val="00D2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59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85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59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85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976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Rosta</dc:creator>
  <cp:keywords/>
  <dc:description/>
  <cp:lastModifiedBy>Rosta</cp:lastModifiedBy>
  <cp:revision>2</cp:revision>
  <dcterms:created xsi:type="dcterms:W3CDTF">2020-03-29T09:38:00Z</dcterms:created>
  <dcterms:modified xsi:type="dcterms:W3CDTF">2020-03-29T09:39:00Z</dcterms:modified>
</cp:coreProperties>
</file>